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78" w:rsidRPr="008C7378" w:rsidRDefault="008C7378" w:rsidP="008C7378">
      <w:pPr>
        <w:pStyle w:val="11"/>
        <w:shd w:val="clear" w:color="auto" w:fill="auto"/>
        <w:tabs>
          <w:tab w:val="left" w:pos="1167"/>
        </w:tabs>
        <w:ind w:right="20"/>
        <w:rPr>
          <w:b/>
          <w:sz w:val="28"/>
          <w:szCs w:val="28"/>
        </w:rPr>
      </w:pPr>
      <w:r w:rsidRPr="008C7378">
        <w:rPr>
          <w:b/>
          <w:sz w:val="28"/>
          <w:szCs w:val="28"/>
        </w:rPr>
        <w:t>Правила подачи и рассмотрения апелляций по результатам вступительных испытаний, проводимых Институтом самостоятельно.</w:t>
      </w:r>
    </w:p>
    <w:p w:rsidR="008C7378" w:rsidRDefault="008C7378" w:rsidP="008C7378">
      <w:pPr>
        <w:pStyle w:val="11"/>
        <w:shd w:val="clear" w:color="auto" w:fill="auto"/>
        <w:tabs>
          <w:tab w:val="left" w:pos="1167"/>
        </w:tabs>
        <w:ind w:right="20"/>
        <w:jc w:val="both"/>
        <w:rPr>
          <w:sz w:val="24"/>
          <w:szCs w:val="24"/>
        </w:rPr>
      </w:pPr>
    </w:p>
    <w:p w:rsidR="008C7378" w:rsidRDefault="008C7378" w:rsidP="008C7378">
      <w:pPr>
        <w:pStyle w:val="11"/>
        <w:shd w:val="clear" w:color="auto" w:fill="auto"/>
        <w:tabs>
          <w:tab w:val="left" w:pos="1167"/>
        </w:tabs>
        <w:ind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167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По результатам вступительного испытания, проводимого Институтом самостоятельно, 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8C7378" w:rsidRPr="008C7378" w:rsidRDefault="008C7378" w:rsidP="008C7378">
      <w:pPr>
        <w:pStyle w:val="11"/>
        <w:shd w:val="clear" w:color="auto" w:fill="auto"/>
        <w:tabs>
          <w:tab w:val="left" w:pos="1115"/>
        </w:tabs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115"/>
        </w:tabs>
        <w:jc w:val="both"/>
        <w:rPr>
          <w:sz w:val="24"/>
          <w:szCs w:val="24"/>
        </w:rPr>
      </w:pPr>
      <w:r w:rsidRPr="008C7378">
        <w:rPr>
          <w:sz w:val="24"/>
          <w:szCs w:val="24"/>
        </w:rPr>
        <w:t>Апелляция подается одним из способо</w:t>
      </w:r>
      <w:bookmarkStart w:id="0" w:name="_GoBack"/>
      <w:bookmarkEnd w:id="0"/>
      <w:r w:rsidRPr="008C7378">
        <w:rPr>
          <w:sz w:val="24"/>
          <w:szCs w:val="24"/>
        </w:rPr>
        <w:t>в:</w:t>
      </w:r>
    </w:p>
    <w:p w:rsidR="008C7378" w:rsidRPr="008C7378" w:rsidRDefault="008C7378" w:rsidP="008C7378">
      <w:pPr>
        <w:pStyle w:val="11"/>
        <w:numPr>
          <w:ilvl w:val="0"/>
          <w:numId w:val="3"/>
        </w:numPr>
        <w:shd w:val="clear" w:color="auto" w:fill="auto"/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представляются лично поступающим в Приемную комиссию Института (доверенным лицом), в том числе уполномоченному должностному лицу Института, проводящему прием документов в здании иной организации или в передвижном пункте приема документов;</w:t>
      </w:r>
    </w:p>
    <w:p w:rsidR="008C7378" w:rsidRPr="008C7378" w:rsidRDefault="008C7378" w:rsidP="008C7378">
      <w:pPr>
        <w:pStyle w:val="11"/>
        <w:numPr>
          <w:ilvl w:val="0"/>
          <w:numId w:val="3"/>
        </w:numPr>
        <w:shd w:val="clear" w:color="auto" w:fill="auto"/>
        <w:tabs>
          <w:tab w:val="left" w:pos="1100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направляются в организацию через операторов почтовой связи общего пользования по адресу: 305009, г. Курск, ул. Маяковского, д. 85, кабинет № 215 (Приемная комиссия);</w:t>
      </w:r>
    </w:p>
    <w:p w:rsidR="008C7378" w:rsidRPr="008C7378" w:rsidRDefault="008C7378" w:rsidP="008C7378">
      <w:pPr>
        <w:pStyle w:val="11"/>
        <w:numPr>
          <w:ilvl w:val="0"/>
          <w:numId w:val="3"/>
        </w:numPr>
        <w:shd w:val="clear" w:color="auto" w:fill="auto"/>
        <w:tabs>
          <w:tab w:val="left" w:pos="1062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прием документов в электронной форме в Институт в 2020/2021 учебном году не осуществляется.</w:t>
      </w:r>
    </w:p>
    <w:p w:rsidR="008C7378" w:rsidRPr="008C7378" w:rsidRDefault="008C7378" w:rsidP="008C7378">
      <w:pPr>
        <w:pStyle w:val="11"/>
        <w:shd w:val="clear" w:color="auto" w:fill="auto"/>
        <w:tabs>
          <w:tab w:val="left" w:pos="1115"/>
        </w:tabs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153"/>
        </w:tabs>
        <w:ind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153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8C7378" w:rsidRPr="008C7378" w:rsidRDefault="008C7378" w:rsidP="008C7378">
      <w:pPr>
        <w:pStyle w:val="11"/>
        <w:shd w:val="clear" w:color="auto" w:fill="auto"/>
        <w:tabs>
          <w:tab w:val="left" w:pos="1249"/>
        </w:tabs>
        <w:ind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249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8C7378" w:rsidRPr="008C7378" w:rsidRDefault="008C7378" w:rsidP="008C7378">
      <w:pPr>
        <w:pStyle w:val="11"/>
        <w:shd w:val="clear" w:color="auto" w:fill="auto"/>
        <w:tabs>
          <w:tab w:val="left" w:pos="1129"/>
        </w:tabs>
        <w:ind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129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Рассмотрение апелляции проводится не позднее следующего рабочего дня после дня ее подачи.</w:t>
      </w:r>
    </w:p>
    <w:p w:rsidR="008C7378" w:rsidRPr="008C7378" w:rsidRDefault="008C7378" w:rsidP="008C7378">
      <w:pPr>
        <w:pStyle w:val="11"/>
        <w:shd w:val="clear" w:color="auto" w:fill="auto"/>
        <w:tabs>
          <w:tab w:val="left" w:pos="1263"/>
        </w:tabs>
        <w:ind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263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Поступающий (доверенное лицо) имеет право присутствовать при рассмотрении апелляции. С несовершеннолетним поступающим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8C7378" w:rsidRPr="008C7378" w:rsidRDefault="008C7378" w:rsidP="008C7378">
      <w:pPr>
        <w:pStyle w:val="11"/>
        <w:shd w:val="clear" w:color="auto" w:fill="auto"/>
        <w:tabs>
          <w:tab w:val="left" w:pos="1359"/>
        </w:tabs>
        <w:ind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tabs>
          <w:tab w:val="left" w:pos="1359"/>
        </w:tabs>
        <w:ind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8C7378" w:rsidRPr="008C7378" w:rsidRDefault="008C7378" w:rsidP="008C7378">
      <w:pPr>
        <w:pStyle w:val="11"/>
        <w:shd w:val="clear" w:color="auto" w:fill="auto"/>
        <w:ind w:left="20" w:right="20"/>
        <w:jc w:val="both"/>
        <w:rPr>
          <w:sz w:val="24"/>
          <w:szCs w:val="24"/>
        </w:rPr>
      </w:pPr>
    </w:p>
    <w:p w:rsidR="008C7378" w:rsidRPr="008C7378" w:rsidRDefault="008C7378" w:rsidP="008C7378">
      <w:pPr>
        <w:pStyle w:val="11"/>
        <w:shd w:val="clear" w:color="auto" w:fill="auto"/>
        <w:ind w:left="20" w:right="20"/>
        <w:jc w:val="both"/>
        <w:rPr>
          <w:sz w:val="24"/>
          <w:szCs w:val="24"/>
        </w:rPr>
      </w:pPr>
      <w:r w:rsidRPr="008C7378">
        <w:rPr>
          <w:sz w:val="24"/>
          <w:szCs w:val="24"/>
        </w:rPr>
        <w:t>Оформленное протоколом решение апелляционной комиссии доводится до сведения, поступающего (доверенного лица). Факт ознакомления, поступающего (доверенного лица) с решением апелляционной комиссии заверяется подписью поступающего (доверенного лица).</w:t>
      </w:r>
    </w:p>
    <w:p w:rsidR="00745C7B" w:rsidRDefault="00745C7B"/>
    <w:sectPr w:rsidR="00745C7B" w:rsidSect="008C73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DCB"/>
    <w:multiLevelType w:val="hybridMultilevel"/>
    <w:tmpl w:val="2682C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5B66"/>
    <w:multiLevelType w:val="multilevel"/>
    <w:tmpl w:val="2F10029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E04566"/>
    <w:multiLevelType w:val="multilevel"/>
    <w:tmpl w:val="37BEC42A"/>
    <w:lvl w:ilvl="0">
      <w:start w:val="9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78"/>
    <w:rsid w:val="00121345"/>
    <w:rsid w:val="00521791"/>
    <w:rsid w:val="00745C7B"/>
    <w:rsid w:val="008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D2DF"/>
  <w15:chartTrackingRefBased/>
  <w15:docId w15:val="{A41E2986-AE63-406C-9534-5B32B83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91"/>
    <w:pPr>
      <w:spacing w:after="160" w:line="259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1345"/>
    <w:pPr>
      <w:keepNext/>
      <w:keepLines/>
      <w:spacing w:after="0"/>
      <w:jc w:val="center"/>
      <w:outlineLvl w:val="0"/>
    </w:pPr>
    <w:rPr>
      <w:rFonts w:ascii="Times New Roman" w:eastAsia="SimSun" w:hAnsi="Times New Roman"/>
      <w:b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21345"/>
    <w:pPr>
      <w:keepNext/>
      <w:keepLines/>
      <w:spacing w:after="0"/>
      <w:jc w:val="center"/>
      <w:outlineLvl w:val="1"/>
    </w:pPr>
    <w:rPr>
      <w:rFonts w:ascii="Times New Roman" w:eastAsia="SimSun" w:hAnsi="Times New Roman"/>
      <w:b/>
      <w:sz w:val="24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21791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21791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21791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521791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52179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791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521791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21345"/>
    <w:rPr>
      <w:rFonts w:ascii="Times New Roman" w:eastAsia="SimSun" w:hAnsi="Times New Roman"/>
      <w:b/>
      <w:sz w:val="28"/>
      <w:szCs w:val="32"/>
    </w:rPr>
  </w:style>
  <w:style w:type="character" w:customStyle="1" w:styleId="20">
    <w:name w:val="Заголовок 2 Знак"/>
    <w:link w:val="2"/>
    <w:uiPriority w:val="9"/>
    <w:rsid w:val="00121345"/>
    <w:rPr>
      <w:rFonts w:ascii="Times New Roman" w:eastAsia="SimSun" w:hAnsi="Times New Roman"/>
      <w:b/>
      <w:sz w:val="24"/>
      <w:szCs w:val="28"/>
    </w:rPr>
  </w:style>
  <w:style w:type="character" w:customStyle="1" w:styleId="30">
    <w:name w:val="Заголовок 3 Знак"/>
    <w:link w:val="3"/>
    <w:uiPriority w:val="9"/>
    <w:rsid w:val="00521791"/>
    <w:rPr>
      <w:rFonts w:ascii="Calibri Light" w:eastAsia="SimSun" w:hAnsi="Calibri Light"/>
      <w:color w:val="1F4E79"/>
      <w:sz w:val="24"/>
      <w:szCs w:val="24"/>
    </w:rPr>
  </w:style>
  <w:style w:type="character" w:customStyle="1" w:styleId="40">
    <w:name w:val="Заголовок 4 Знак"/>
    <w:link w:val="4"/>
    <w:uiPriority w:val="9"/>
    <w:rsid w:val="00521791"/>
    <w:rPr>
      <w:rFonts w:ascii="Calibri Light" w:eastAsia="SimSun" w:hAnsi="Calibri Light"/>
      <w:i/>
      <w:iCs/>
      <w:color w:val="2E74B5"/>
    </w:rPr>
  </w:style>
  <w:style w:type="character" w:customStyle="1" w:styleId="50">
    <w:name w:val="Заголовок 5 Знак"/>
    <w:link w:val="5"/>
    <w:uiPriority w:val="9"/>
    <w:rsid w:val="00521791"/>
    <w:rPr>
      <w:rFonts w:ascii="Calibri Light" w:eastAsia="SimSun" w:hAnsi="Calibri Light"/>
      <w:color w:val="2E74B5"/>
    </w:rPr>
  </w:style>
  <w:style w:type="character" w:customStyle="1" w:styleId="60">
    <w:name w:val="Заголовок 6 Знак"/>
    <w:link w:val="6"/>
    <w:uiPriority w:val="9"/>
    <w:rsid w:val="00521791"/>
    <w:rPr>
      <w:rFonts w:ascii="Calibri Light" w:eastAsia="SimSun" w:hAnsi="Calibri Light"/>
      <w:color w:val="1F4E79"/>
    </w:rPr>
  </w:style>
  <w:style w:type="character" w:customStyle="1" w:styleId="70">
    <w:name w:val="Заголовок 7 Знак"/>
    <w:link w:val="7"/>
    <w:uiPriority w:val="9"/>
    <w:rsid w:val="00521791"/>
    <w:rPr>
      <w:rFonts w:ascii="Calibri Light" w:eastAsia="SimSun" w:hAnsi="Calibri Light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521791"/>
    <w:rPr>
      <w:rFonts w:ascii="Calibri Light" w:eastAsia="SimSun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rsid w:val="00521791"/>
    <w:rPr>
      <w:rFonts w:ascii="Calibri Light" w:eastAsia="SimSun" w:hAnsi="Calibri Light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521791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1791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  <w:lang w:eastAsia="en-US"/>
    </w:rPr>
  </w:style>
  <w:style w:type="character" w:customStyle="1" w:styleId="a5">
    <w:name w:val="Заголовок Знак"/>
    <w:link w:val="a4"/>
    <w:uiPriority w:val="10"/>
    <w:rsid w:val="00521791"/>
    <w:rPr>
      <w:rFonts w:ascii="Calibri Light" w:eastAsia="SimSun" w:hAnsi="Calibri Light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21791"/>
    <w:pPr>
      <w:numPr>
        <w:ilvl w:val="1"/>
      </w:numPr>
    </w:pPr>
    <w:rPr>
      <w:color w:val="5A5A5A"/>
      <w:spacing w:val="15"/>
      <w:sz w:val="20"/>
      <w:szCs w:val="20"/>
      <w:lang w:eastAsia="en-US"/>
    </w:rPr>
  </w:style>
  <w:style w:type="character" w:customStyle="1" w:styleId="a7">
    <w:name w:val="Подзаголовок Знак"/>
    <w:link w:val="a6"/>
    <w:uiPriority w:val="11"/>
    <w:rsid w:val="00521791"/>
    <w:rPr>
      <w:color w:val="5A5A5A"/>
      <w:spacing w:val="15"/>
    </w:rPr>
  </w:style>
  <w:style w:type="character" w:styleId="a8">
    <w:name w:val="Strong"/>
    <w:uiPriority w:val="22"/>
    <w:qFormat/>
    <w:rsid w:val="00521791"/>
    <w:rPr>
      <w:b/>
      <w:bCs/>
      <w:color w:val="auto"/>
    </w:rPr>
  </w:style>
  <w:style w:type="character" w:styleId="a9">
    <w:name w:val="Emphasis"/>
    <w:uiPriority w:val="20"/>
    <w:qFormat/>
    <w:rsid w:val="00521791"/>
    <w:rPr>
      <w:i/>
      <w:iCs/>
      <w:color w:val="auto"/>
    </w:rPr>
  </w:style>
  <w:style w:type="paragraph" w:styleId="aa">
    <w:name w:val="No Spacing"/>
    <w:uiPriority w:val="1"/>
    <w:qFormat/>
    <w:rsid w:val="00121345"/>
    <w:rPr>
      <w:rFonts w:ascii="Times New Roman" w:hAnsi="Times New Roman"/>
      <w:sz w:val="24"/>
      <w:szCs w:val="22"/>
      <w:lang w:eastAsia="ru-RU"/>
    </w:rPr>
  </w:style>
  <w:style w:type="paragraph" w:styleId="ab">
    <w:name w:val="List Paragraph"/>
    <w:basedOn w:val="a"/>
    <w:uiPriority w:val="34"/>
    <w:qFormat/>
    <w:rsid w:val="005217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1791"/>
    <w:pPr>
      <w:spacing w:before="200"/>
      <w:ind w:left="864" w:right="864"/>
    </w:pPr>
    <w:rPr>
      <w:i/>
      <w:iCs/>
      <w:color w:val="40404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521791"/>
    <w:rPr>
      <w:i/>
      <w:iCs/>
      <w:color w:val="404040"/>
    </w:rPr>
  </w:style>
  <w:style w:type="paragraph" w:styleId="ac">
    <w:name w:val="Intense Quote"/>
    <w:basedOn w:val="a"/>
    <w:next w:val="a"/>
    <w:link w:val="ad"/>
    <w:uiPriority w:val="30"/>
    <w:qFormat/>
    <w:rsid w:val="0052179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521791"/>
    <w:rPr>
      <w:i/>
      <w:iCs/>
      <w:color w:val="5B9BD5"/>
    </w:rPr>
  </w:style>
  <w:style w:type="character" w:styleId="ae">
    <w:name w:val="Subtle Emphasis"/>
    <w:uiPriority w:val="19"/>
    <w:qFormat/>
    <w:rsid w:val="00521791"/>
    <w:rPr>
      <w:i/>
      <w:iCs/>
      <w:color w:val="404040"/>
    </w:rPr>
  </w:style>
  <w:style w:type="character" w:styleId="af">
    <w:name w:val="Intense Emphasis"/>
    <w:uiPriority w:val="21"/>
    <w:qFormat/>
    <w:rsid w:val="00521791"/>
    <w:rPr>
      <w:i/>
      <w:iCs/>
      <w:color w:val="5B9BD5"/>
    </w:rPr>
  </w:style>
  <w:style w:type="character" w:styleId="af0">
    <w:name w:val="Subtle Reference"/>
    <w:uiPriority w:val="31"/>
    <w:qFormat/>
    <w:rsid w:val="00521791"/>
    <w:rPr>
      <w:smallCaps/>
      <w:color w:val="404040"/>
    </w:rPr>
  </w:style>
  <w:style w:type="character" w:styleId="af1">
    <w:name w:val="Intense Reference"/>
    <w:uiPriority w:val="32"/>
    <w:qFormat/>
    <w:rsid w:val="00521791"/>
    <w:rPr>
      <w:b/>
      <w:bCs/>
      <w:smallCaps/>
      <w:color w:val="5B9BD5"/>
      <w:spacing w:val="5"/>
    </w:rPr>
  </w:style>
  <w:style w:type="character" w:styleId="af2">
    <w:name w:val="Book Title"/>
    <w:uiPriority w:val="33"/>
    <w:qFormat/>
    <w:rsid w:val="00521791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521791"/>
    <w:pPr>
      <w:outlineLvl w:val="9"/>
    </w:pPr>
    <w:rPr>
      <w:lang w:eastAsia="ru-RU"/>
    </w:rPr>
  </w:style>
  <w:style w:type="character" w:customStyle="1" w:styleId="af4">
    <w:name w:val="Основной текст_"/>
    <w:basedOn w:val="a0"/>
    <w:link w:val="11"/>
    <w:rsid w:val="008C737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4"/>
    <w:rsid w:val="008C7378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</dc:creator>
  <cp:keywords/>
  <dc:description/>
  <cp:lastModifiedBy>dreamer</cp:lastModifiedBy>
  <cp:revision>1</cp:revision>
  <dcterms:created xsi:type="dcterms:W3CDTF">2020-01-28T23:32:00Z</dcterms:created>
  <dcterms:modified xsi:type="dcterms:W3CDTF">2020-01-28T23:35:00Z</dcterms:modified>
</cp:coreProperties>
</file>